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01" w:rsidRDefault="00753C01" w:rsidP="00753C01">
      <w:pPr>
        <w:pStyle w:val="Nzev"/>
        <w:pBdr>
          <w:bottom w:val="single" w:sz="12" w:space="1" w:color="auto"/>
        </w:pBd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-165735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Popis: 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OBEC STARÉ SEDLO</w:t>
      </w:r>
    </w:p>
    <w:p w:rsidR="00753C01" w:rsidRDefault="00753C01" w:rsidP="00753C01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Na základě ustanovení § 93 odst. 1 zákona </w:t>
      </w:r>
    </w:p>
    <w:p w:rsidR="00753C01" w:rsidRDefault="00753C01" w:rsidP="00753C01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č. 128/2000 Sb., o obcích, v platném znění</w:t>
      </w:r>
    </w:p>
    <w:p w:rsidR="00753C01" w:rsidRDefault="00753C01" w:rsidP="00753C0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informuje o konání veřejného zasedání</w:t>
      </w:r>
    </w:p>
    <w:p w:rsidR="00753C01" w:rsidRDefault="00753C01" w:rsidP="00753C01">
      <w:pPr>
        <w:pStyle w:val="Nadpis1"/>
        <w:rPr>
          <w:sz w:val="56"/>
          <w:szCs w:val="56"/>
        </w:rPr>
      </w:pPr>
      <w:r>
        <w:rPr>
          <w:sz w:val="56"/>
          <w:szCs w:val="56"/>
        </w:rPr>
        <w:t>Zastupitelstva obce Staré Sedlo</w:t>
      </w:r>
    </w:p>
    <w:p w:rsidR="00753C01" w:rsidRDefault="00753C01" w:rsidP="00753C0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dne  </w:t>
      </w:r>
      <w:proofErr w:type="gramStart"/>
      <w:r w:rsidR="00A92AAB">
        <w:rPr>
          <w:b/>
          <w:bCs/>
          <w:sz w:val="32"/>
          <w:szCs w:val="32"/>
        </w:rPr>
        <w:t>11</w:t>
      </w:r>
      <w:r w:rsidR="009369AD">
        <w:rPr>
          <w:b/>
          <w:bCs/>
          <w:sz w:val="32"/>
          <w:szCs w:val="32"/>
        </w:rPr>
        <w:t>.7.2018</w:t>
      </w:r>
      <w:proofErr w:type="gramEnd"/>
      <w:r w:rsidR="009369AD">
        <w:rPr>
          <w:b/>
          <w:bCs/>
          <w:sz w:val="32"/>
          <w:szCs w:val="32"/>
        </w:rPr>
        <w:t xml:space="preserve"> od 19</w:t>
      </w:r>
      <w:r>
        <w:rPr>
          <w:b/>
          <w:bCs/>
          <w:sz w:val="32"/>
          <w:szCs w:val="32"/>
        </w:rPr>
        <w:t>:00 hodin</w:t>
      </w:r>
    </w:p>
    <w:p w:rsidR="00753C01" w:rsidRDefault="00753C01" w:rsidP="00753C0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zasedací místnosti OÚ Staré Sedlo.</w:t>
      </w:r>
    </w:p>
    <w:p w:rsidR="00753C01" w:rsidRDefault="00753C01" w:rsidP="00753C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Navržený program: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Zahájení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Organizační záležitosti – volby ověřovatelů, návrhové komise, zapisovatele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Program jednání</w:t>
      </w:r>
    </w:p>
    <w:p w:rsidR="00753C01" w:rsidRDefault="00753C01" w:rsidP="009369A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Kontrola usnesení</w:t>
      </w:r>
    </w:p>
    <w:p w:rsidR="009369AD" w:rsidRDefault="009369AD" w:rsidP="009369A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Závěrečný účet za rok 2017, účetní závěrka</w:t>
      </w:r>
    </w:p>
    <w:p w:rsidR="009369AD" w:rsidRPr="009369AD" w:rsidRDefault="009369AD" w:rsidP="009369A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 w:rsidRPr="009369AD">
        <w:rPr>
          <w:sz w:val="32"/>
          <w:szCs w:val="32"/>
        </w:rPr>
        <w:t>Prodej palivového dřeva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GDPR</w:t>
      </w:r>
    </w:p>
    <w:p w:rsidR="00C22DB2" w:rsidRDefault="00C22DB2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Bytové domy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63 a 65 v</w:t>
      </w:r>
      <w:r w:rsidR="009369AD">
        <w:rPr>
          <w:sz w:val="32"/>
          <w:szCs w:val="32"/>
        </w:rPr>
        <w:t xml:space="preserve">e Starém Sedle </w:t>
      </w:r>
    </w:p>
    <w:p w:rsidR="00770730" w:rsidRDefault="00770730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digitalizace kronik</w:t>
      </w:r>
    </w:p>
    <w:p w:rsidR="00770730" w:rsidRDefault="00CC12DE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změna územního plánu </w:t>
      </w:r>
      <w:proofErr w:type="gramStart"/>
      <w:r>
        <w:rPr>
          <w:sz w:val="32"/>
          <w:szCs w:val="32"/>
        </w:rPr>
        <w:t>č.1</w:t>
      </w:r>
      <w:proofErr w:type="gramEnd"/>
    </w:p>
    <w:p w:rsidR="009369AD" w:rsidRDefault="009369AD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rozpočtové opatření</w:t>
      </w:r>
    </w:p>
    <w:p w:rsidR="009369AD" w:rsidRDefault="009369AD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stavba hasičské zbrojnice</w:t>
      </w:r>
    </w:p>
    <w:p w:rsidR="00753C01" w:rsidRDefault="00C22DB2" w:rsidP="00770730">
      <w:pPr>
        <w:numPr>
          <w:ilvl w:val="0"/>
          <w:numId w:val="1"/>
        </w:numPr>
        <w:tabs>
          <w:tab w:val="num" w:pos="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Dotace – investiční a neinvestiční akce</w:t>
      </w:r>
    </w:p>
    <w:p w:rsidR="00753C01" w:rsidRDefault="00753C01" w:rsidP="00753C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JSDHO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Oprava komunikace </w:t>
      </w:r>
      <w:proofErr w:type="spellStart"/>
      <w:r>
        <w:rPr>
          <w:sz w:val="24"/>
          <w:szCs w:val="24"/>
        </w:rPr>
        <w:t>Racov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hřbitovní zdi</w:t>
      </w:r>
      <w:r w:rsidR="00C22DB2">
        <w:rPr>
          <w:sz w:val="24"/>
          <w:szCs w:val="24"/>
        </w:rPr>
        <w:t xml:space="preserve"> Staré Sedlo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interiéru kaple v </w:t>
      </w:r>
      <w:proofErr w:type="spellStart"/>
      <w:r>
        <w:rPr>
          <w:sz w:val="24"/>
          <w:szCs w:val="24"/>
        </w:rPr>
        <w:t>Darmyšli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Demoliční práce v areálu bývalého mlýna ve Starém Sedle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Sklad </w:t>
      </w:r>
      <w:proofErr w:type="spellStart"/>
      <w:r>
        <w:rPr>
          <w:sz w:val="24"/>
          <w:szCs w:val="24"/>
        </w:rPr>
        <w:t>Darmyšl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Oprava komunikace </w:t>
      </w:r>
      <w:proofErr w:type="spellStart"/>
      <w:r>
        <w:rPr>
          <w:sz w:val="24"/>
          <w:szCs w:val="24"/>
        </w:rPr>
        <w:t>Darmyšl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hasičské nádrže ve Starém Sedle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Stoly a židle do sálu kulturního domu ve Starém Sedle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Integrovaný projekt DSO kalové čerpadlo a topné dělo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Lesní jezírko Staré Sedlo</w:t>
      </w:r>
    </w:p>
    <w:p w:rsidR="009369AD" w:rsidRDefault="009369AD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Obnova parku ve Starém sedle</w:t>
      </w:r>
    </w:p>
    <w:p w:rsidR="00753C01" w:rsidRDefault="00753C01" w:rsidP="00753C01">
      <w:pPr>
        <w:spacing w:after="0" w:line="240" w:lineRule="auto"/>
        <w:rPr>
          <w:sz w:val="32"/>
          <w:szCs w:val="32"/>
        </w:rPr>
      </w:pPr>
    </w:p>
    <w:p w:rsidR="00753C01" w:rsidRDefault="00753C01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Různé ,diskuze</w:t>
      </w:r>
      <w:proofErr w:type="gramEnd"/>
      <w:r>
        <w:rPr>
          <w:sz w:val="32"/>
          <w:szCs w:val="32"/>
        </w:rPr>
        <w:t>, závěr</w:t>
      </w:r>
    </w:p>
    <w:p w:rsidR="00C22DB2" w:rsidRPr="00770730" w:rsidRDefault="00C22DB2" w:rsidP="00C22D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0730">
        <w:rPr>
          <w:sz w:val="24"/>
          <w:szCs w:val="24"/>
        </w:rPr>
        <w:lastRenderedPageBreak/>
        <w:t>Veřejně prospěšné práce</w:t>
      </w:r>
    </w:p>
    <w:p w:rsidR="00C22DB2" w:rsidRPr="00770730" w:rsidRDefault="00C22DB2" w:rsidP="00C22D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0730">
        <w:rPr>
          <w:sz w:val="24"/>
          <w:szCs w:val="24"/>
        </w:rPr>
        <w:t>Kompostéry rozdělení</w:t>
      </w:r>
    </w:p>
    <w:p w:rsidR="00C22DB2" w:rsidRPr="00770730" w:rsidRDefault="00C22DB2" w:rsidP="00C22D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0730">
        <w:rPr>
          <w:sz w:val="24"/>
          <w:szCs w:val="24"/>
        </w:rPr>
        <w:t>Příspěvky do zpravodaje</w:t>
      </w:r>
    </w:p>
    <w:p w:rsidR="00770730" w:rsidRDefault="009369AD" w:rsidP="007707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knihovna</w:t>
      </w:r>
      <w:r w:rsidR="00770730" w:rsidRPr="00770730">
        <w:rPr>
          <w:sz w:val="24"/>
          <w:szCs w:val="24"/>
        </w:rPr>
        <w:t xml:space="preserve"> ve Starém Sedle</w:t>
      </w:r>
    </w:p>
    <w:p w:rsidR="00CC12DE" w:rsidRDefault="00CC12DE" w:rsidP="007707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Údržba veřejného prostranství</w:t>
      </w:r>
    </w:p>
    <w:p w:rsidR="00CC12DE" w:rsidRPr="00770730" w:rsidRDefault="00CC12DE" w:rsidP="007707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Oprava herní sestavy v </w:t>
      </w:r>
      <w:proofErr w:type="spellStart"/>
      <w:r>
        <w:rPr>
          <w:sz w:val="24"/>
          <w:szCs w:val="24"/>
        </w:rPr>
        <w:t>Racově</w:t>
      </w:r>
      <w:proofErr w:type="spellEnd"/>
    </w:p>
    <w:p w:rsidR="00770730" w:rsidRPr="00C22DB2" w:rsidRDefault="00770730" w:rsidP="00770730">
      <w:pPr>
        <w:pStyle w:val="Odstavecseseznamem"/>
        <w:spacing w:after="0" w:line="240" w:lineRule="auto"/>
        <w:ind w:left="1260"/>
        <w:rPr>
          <w:sz w:val="32"/>
          <w:szCs w:val="32"/>
        </w:rPr>
      </w:pPr>
    </w:p>
    <w:p w:rsidR="00753C01" w:rsidRDefault="00753C01" w:rsidP="00753C01">
      <w:pPr>
        <w:spacing w:after="0" w:line="240" w:lineRule="auto"/>
        <w:ind w:left="540"/>
        <w:rPr>
          <w:sz w:val="32"/>
          <w:szCs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Staré Sedlo </w:t>
      </w:r>
      <w:proofErr w:type="gramStart"/>
      <w:r w:rsidR="00A92AAB">
        <w:rPr>
          <w:rFonts w:ascii="Times New Roman" w:hAnsi="Times New Roman"/>
          <w:sz w:val="24"/>
          <w:szCs w:val="24"/>
        </w:rPr>
        <w:t>4</w:t>
      </w:r>
      <w:r w:rsidR="009369AD">
        <w:rPr>
          <w:rFonts w:ascii="Times New Roman" w:hAnsi="Times New Roman"/>
          <w:sz w:val="24"/>
          <w:szCs w:val="24"/>
        </w:rPr>
        <w:t>.</w:t>
      </w:r>
      <w:r w:rsidR="00A92AAB">
        <w:rPr>
          <w:rFonts w:ascii="Times New Roman" w:hAnsi="Times New Roman"/>
          <w:sz w:val="24"/>
          <w:szCs w:val="24"/>
        </w:rPr>
        <w:t>7</w:t>
      </w:r>
      <w:r w:rsidR="009369AD">
        <w:rPr>
          <w:rFonts w:ascii="Times New Roman" w:hAnsi="Times New Roman"/>
          <w:sz w:val="24"/>
          <w:szCs w:val="24"/>
        </w:rPr>
        <w:t>.2018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22DB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Jana Svobodová</w:t>
      </w:r>
    </w:p>
    <w:p w:rsidR="00753C01" w:rsidRDefault="00753C01" w:rsidP="00753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s</w:t>
      </w:r>
      <w:r>
        <w:rPr>
          <w:rFonts w:ascii="Times New Roman" w:hAnsi="Times New Roman"/>
          <w:b/>
          <w:sz w:val="24"/>
          <w:szCs w:val="24"/>
        </w:rPr>
        <w:t>tarostka obce</w:t>
      </w:r>
    </w:p>
    <w:p w:rsidR="00753C01" w:rsidRDefault="00753C01" w:rsidP="00753C01">
      <w:pPr>
        <w:spacing w:after="0" w:line="240" w:lineRule="auto"/>
        <w:jc w:val="center"/>
        <w:rPr>
          <w:b/>
          <w:sz w:val="24"/>
          <w:szCs w:val="24"/>
        </w:rPr>
      </w:pPr>
    </w:p>
    <w:p w:rsidR="00753C01" w:rsidRDefault="00753C01" w:rsidP="00753C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úřední desce a elektronické úřední desce:</w:t>
      </w:r>
    </w:p>
    <w:p w:rsidR="00753C01" w:rsidRDefault="00753C01" w:rsidP="00753C0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Vyvěšeno:      </w:t>
      </w:r>
      <w:r>
        <w:rPr>
          <w:i/>
          <w:sz w:val="24"/>
          <w:szCs w:val="24"/>
        </w:rPr>
        <w:tab/>
        <w:t xml:space="preserve">           </w:t>
      </w:r>
      <w:proofErr w:type="gramStart"/>
      <w:r w:rsidR="00A92AAB">
        <w:rPr>
          <w:i/>
          <w:sz w:val="24"/>
          <w:szCs w:val="24"/>
        </w:rPr>
        <w:t>4</w:t>
      </w:r>
      <w:r w:rsidR="009369AD">
        <w:rPr>
          <w:i/>
          <w:sz w:val="24"/>
          <w:szCs w:val="24"/>
        </w:rPr>
        <w:t>.</w:t>
      </w:r>
      <w:r w:rsidR="00A92AAB">
        <w:rPr>
          <w:i/>
          <w:sz w:val="24"/>
          <w:szCs w:val="24"/>
        </w:rPr>
        <w:t>7</w:t>
      </w:r>
      <w:bookmarkStart w:id="0" w:name="_GoBack"/>
      <w:bookmarkEnd w:id="0"/>
      <w:r w:rsidR="009369AD">
        <w:rPr>
          <w:i/>
          <w:sz w:val="24"/>
          <w:szCs w:val="24"/>
        </w:rPr>
        <w:t>.2018</w:t>
      </w:r>
      <w:proofErr w:type="gramEnd"/>
    </w:p>
    <w:p w:rsidR="004674B7" w:rsidRDefault="00C22DB2" w:rsidP="00C22DB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S</w:t>
      </w:r>
      <w:r w:rsidR="00753C01">
        <w:rPr>
          <w:i/>
          <w:sz w:val="24"/>
          <w:szCs w:val="24"/>
        </w:rPr>
        <w:t>ejmuto:</w:t>
      </w: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4674B7">
      <w:pPr>
        <w:pStyle w:val="Nzev"/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OBEC PROSTIBOŘ</w:t>
      </w:r>
    </w:p>
    <w:p w:rsidR="004674B7" w:rsidRDefault="004674B7" w:rsidP="004674B7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Na základě ustanovení § 93 odst. 1 zákona </w:t>
      </w:r>
    </w:p>
    <w:p w:rsidR="004674B7" w:rsidRDefault="004674B7" w:rsidP="004674B7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č. 128/2000 Sb., o obcích, v platném znění</w:t>
      </w:r>
    </w:p>
    <w:p w:rsidR="004674B7" w:rsidRDefault="004674B7" w:rsidP="004674B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informuje o konání veřejného zasedání</w:t>
      </w:r>
    </w:p>
    <w:p w:rsidR="004674B7" w:rsidRDefault="004674B7" w:rsidP="004674B7">
      <w:pPr>
        <w:pStyle w:val="Nadpis1"/>
        <w:rPr>
          <w:sz w:val="56"/>
          <w:szCs w:val="56"/>
        </w:rPr>
      </w:pPr>
      <w:r>
        <w:rPr>
          <w:sz w:val="56"/>
          <w:szCs w:val="56"/>
        </w:rPr>
        <w:t>Zastupitelstva obce ROSTIBOŘ</w:t>
      </w:r>
    </w:p>
    <w:p w:rsidR="004674B7" w:rsidRDefault="004674B7" w:rsidP="004674B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dne  </w:t>
      </w:r>
      <w:proofErr w:type="gramStart"/>
      <w:r w:rsidR="00FD335A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.</w:t>
      </w:r>
      <w:r w:rsidR="00FD335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.2018</w:t>
      </w:r>
      <w:proofErr w:type="gramEnd"/>
      <w:r>
        <w:rPr>
          <w:b/>
          <w:bCs/>
          <w:sz w:val="32"/>
          <w:szCs w:val="32"/>
        </w:rPr>
        <w:t xml:space="preserve"> od 17:00 hodin</w:t>
      </w:r>
    </w:p>
    <w:p w:rsidR="004674B7" w:rsidRDefault="00FD335A" w:rsidP="004674B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Obecním úřadě v Prostiboři</w:t>
      </w:r>
      <w:r w:rsidR="004674B7">
        <w:rPr>
          <w:b/>
          <w:bCs/>
          <w:sz w:val="32"/>
          <w:szCs w:val="32"/>
        </w:rPr>
        <w:t>.</w:t>
      </w:r>
    </w:p>
    <w:p w:rsidR="004674B7" w:rsidRPr="00DF7BB8" w:rsidRDefault="004674B7" w:rsidP="00DF7BB8">
      <w:pPr>
        <w:rPr>
          <w:b/>
          <w:bCs/>
          <w:sz w:val="28"/>
          <w:szCs w:val="28"/>
          <w:u w:val="single"/>
        </w:rPr>
      </w:pPr>
      <w:r w:rsidRPr="00DF7BB8">
        <w:rPr>
          <w:b/>
          <w:bCs/>
          <w:sz w:val="28"/>
          <w:szCs w:val="28"/>
          <w:u w:val="single"/>
        </w:rPr>
        <w:t>Navržený program: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Zahájení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Organizační záležitosti – volby ověřovatelů, návrhové komise, zapisovatele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Program jednání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Kontrola usnesení</w:t>
      </w:r>
    </w:p>
    <w:p w:rsidR="00FD335A" w:rsidRPr="00DF7BB8" w:rsidRDefault="00FD335A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Protokol o kontrole výkonu samostatné působnosti provedené u obce Prostiboř</w:t>
      </w:r>
    </w:p>
    <w:p w:rsidR="00FD335A" w:rsidRPr="00DF7BB8" w:rsidRDefault="00FD335A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 xml:space="preserve">Výzva k provedení údržby OPV č. 400 </w:t>
      </w:r>
      <w:proofErr w:type="spellStart"/>
      <w:r w:rsidRPr="00DF7BB8">
        <w:rPr>
          <w:sz w:val="28"/>
          <w:szCs w:val="28"/>
        </w:rPr>
        <w:t>kV</w:t>
      </w:r>
      <w:proofErr w:type="spellEnd"/>
      <w:r w:rsidRPr="00DF7BB8">
        <w:rPr>
          <w:sz w:val="28"/>
          <w:szCs w:val="28"/>
        </w:rPr>
        <w:t xml:space="preserve"> a Dohoda o způsobu provedení údržby ochranného pásma</w:t>
      </w:r>
    </w:p>
    <w:p w:rsidR="004674B7" w:rsidRPr="00DF7BB8" w:rsidRDefault="00FD335A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opravu okapů na kostele v Prostiboři</w:t>
      </w:r>
    </w:p>
    <w:p w:rsidR="004674B7" w:rsidRPr="00DF7BB8" w:rsidRDefault="00FD335A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Žádost o p</w:t>
      </w:r>
      <w:r w:rsidR="004674B7" w:rsidRPr="00DF7BB8">
        <w:rPr>
          <w:sz w:val="28"/>
          <w:szCs w:val="28"/>
        </w:rPr>
        <w:t xml:space="preserve">ronájem </w:t>
      </w:r>
      <w:r w:rsidRPr="00DF7BB8">
        <w:rPr>
          <w:sz w:val="28"/>
          <w:szCs w:val="28"/>
        </w:rPr>
        <w:t xml:space="preserve">nebo prodej </w:t>
      </w:r>
      <w:proofErr w:type="spellStart"/>
      <w:r w:rsidR="004674B7" w:rsidRPr="00DF7BB8">
        <w:rPr>
          <w:sz w:val="28"/>
          <w:szCs w:val="28"/>
        </w:rPr>
        <w:t>p.p.č</w:t>
      </w:r>
      <w:proofErr w:type="spellEnd"/>
      <w:r w:rsidR="004674B7" w:rsidRPr="00DF7BB8">
        <w:rPr>
          <w:sz w:val="28"/>
          <w:szCs w:val="28"/>
        </w:rPr>
        <w:t xml:space="preserve">. </w:t>
      </w:r>
      <w:r w:rsidRPr="00DF7BB8">
        <w:rPr>
          <w:sz w:val="28"/>
          <w:szCs w:val="28"/>
        </w:rPr>
        <w:t>1071</w:t>
      </w:r>
      <w:r w:rsidR="004674B7" w:rsidRPr="00DF7BB8">
        <w:rPr>
          <w:sz w:val="28"/>
          <w:szCs w:val="28"/>
        </w:rPr>
        <w:t>/</w:t>
      </w:r>
      <w:r w:rsidRPr="00DF7BB8">
        <w:rPr>
          <w:sz w:val="28"/>
          <w:szCs w:val="28"/>
        </w:rPr>
        <w:t>6</w:t>
      </w:r>
      <w:r w:rsidR="004674B7" w:rsidRPr="00DF7BB8">
        <w:rPr>
          <w:sz w:val="28"/>
          <w:szCs w:val="28"/>
        </w:rPr>
        <w:t xml:space="preserve"> </w:t>
      </w:r>
      <w:r w:rsidRPr="00DF7BB8">
        <w:rPr>
          <w:sz w:val="28"/>
          <w:szCs w:val="28"/>
        </w:rPr>
        <w:t>v</w:t>
      </w:r>
      <w:r w:rsidR="004674B7" w:rsidRPr="00DF7BB8">
        <w:rPr>
          <w:sz w:val="28"/>
          <w:szCs w:val="28"/>
        </w:rPr>
        <w:t xml:space="preserve"> </w:t>
      </w:r>
      <w:proofErr w:type="spellStart"/>
      <w:proofErr w:type="gramStart"/>
      <w:r w:rsidR="004674B7" w:rsidRPr="00DF7BB8">
        <w:rPr>
          <w:sz w:val="28"/>
          <w:szCs w:val="28"/>
        </w:rPr>
        <w:t>k.ú</w:t>
      </w:r>
      <w:proofErr w:type="spellEnd"/>
      <w:r w:rsidR="004674B7" w:rsidRPr="00DF7BB8">
        <w:rPr>
          <w:sz w:val="28"/>
          <w:szCs w:val="28"/>
        </w:rPr>
        <w:t>.</w:t>
      </w:r>
      <w:proofErr w:type="gramEnd"/>
      <w:r w:rsidR="004674B7" w:rsidRPr="00DF7BB8">
        <w:rPr>
          <w:sz w:val="28"/>
          <w:szCs w:val="28"/>
        </w:rPr>
        <w:t xml:space="preserve"> </w:t>
      </w:r>
      <w:r w:rsidRPr="00DF7BB8">
        <w:rPr>
          <w:sz w:val="28"/>
          <w:szCs w:val="28"/>
        </w:rPr>
        <w:t>Prostiboř</w:t>
      </w:r>
    </w:p>
    <w:p w:rsidR="00B34050" w:rsidRPr="00B34050" w:rsidRDefault="00FD335A" w:rsidP="00B34050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Žádost o částečné prominutí poplatku za svoz odpadu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ind w:left="900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GDPR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projekt lípa roku 2018</w:t>
      </w:r>
    </w:p>
    <w:p w:rsidR="004674B7" w:rsidRPr="00DF7BB8" w:rsidRDefault="00FD335A" w:rsidP="00DF7BB8">
      <w:pPr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Revize katastru nemovitostí</w:t>
      </w:r>
    </w:p>
    <w:p w:rsidR="00F87A17" w:rsidRPr="00DF7BB8" w:rsidRDefault="00A45E52" w:rsidP="00DF7BB8">
      <w:pPr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>Kontejner na plasty do Prostiboře</w:t>
      </w:r>
    </w:p>
    <w:p w:rsidR="00DF7BB8" w:rsidRPr="00DF7BB8" w:rsidRDefault="00DF7BB8" w:rsidP="00DF7BB8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 xml:space="preserve">Žádost obci Prostiboř o podporu Linky </w:t>
      </w:r>
      <w:proofErr w:type="gramStart"/>
      <w:r w:rsidRPr="00DF7BB8">
        <w:rPr>
          <w:sz w:val="28"/>
          <w:szCs w:val="28"/>
        </w:rPr>
        <w:t xml:space="preserve">bezpečí, </w:t>
      </w:r>
      <w:proofErr w:type="spellStart"/>
      <w:r w:rsidRPr="00DF7BB8">
        <w:rPr>
          <w:sz w:val="28"/>
          <w:szCs w:val="28"/>
        </w:rPr>
        <w:t>z.s</w:t>
      </w:r>
      <w:proofErr w:type="spellEnd"/>
      <w:r w:rsidRPr="00DF7BB8">
        <w:rPr>
          <w:sz w:val="28"/>
          <w:szCs w:val="28"/>
        </w:rPr>
        <w:t>.</w:t>
      </w:r>
      <w:proofErr w:type="gramEnd"/>
    </w:p>
    <w:p w:rsidR="00DF7BB8" w:rsidRPr="00DF7BB8" w:rsidRDefault="00DF7BB8" w:rsidP="00DF7BB8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 xml:space="preserve">Žádost o dotaci z rozpočtu obce Prostiboř </w:t>
      </w:r>
      <w:proofErr w:type="gramStart"/>
      <w:r w:rsidRPr="00DF7BB8">
        <w:rPr>
          <w:sz w:val="28"/>
          <w:szCs w:val="28"/>
        </w:rPr>
        <w:t>2018  pro</w:t>
      </w:r>
      <w:proofErr w:type="gramEnd"/>
      <w:r w:rsidRPr="00DF7BB8">
        <w:rPr>
          <w:sz w:val="28"/>
          <w:szCs w:val="28"/>
        </w:rPr>
        <w:t xml:space="preserve"> ČSV Kladruby</w:t>
      </w:r>
    </w:p>
    <w:p w:rsidR="00DF7BB8" w:rsidRDefault="00DF7BB8" w:rsidP="00DF7BB8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 w:rsidRPr="00DF7BB8">
        <w:rPr>
          <w:sz w:val="28"/>
          <w:szCs w:val="28"/>
        </w:rPr>
        <w:t xml:space="preserve">Informace o nabídce </w:t>
      </w:r>
      <w:proofErr w:type="gramStart"/>
      <w:r w:rsidRPr="00DF7BB8">
        <w:rPr>
          <w:sz w:val="28"/>
          <w:szCs w:val="28"/>
        </w:rPr>
        <w:t>agentury D.A.</w:t>
      </w:r>
      <w:proofErr w:type="gramEnd"/>
      <w:r w:rsidRPr="00DF7BB8">
        <w:rPr>
          <w:sz w:val="28"/>
          <w:szCs w:val="28"/>
        </w:rPr>
        <w:t>S.</w:t>
      </w:r>
    </w:p>
    <w:p w:rsidR="00DF7BB8" w:rsidRDefault="00DF7BB8" w:rsidP="00DF7BB8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Smlouva na pasport komunikací</w:t>
      </w:r>
    </w:p>
    <w:p w:rsidR="00DF7BB8" w:rsidRPr="00DF7BB8" w:rsidRDefault="00DF7BB8" w:rsidP="00DF7BB8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Doplatek na obědy</w:t>
      </w:r>
    </w:p>
    <w:p w:rsidR="004674B7" w:rsidRPr="00DF7BB8" w:rsidRDefault="004674B7" w:rsidP="00DF7BB8">
      <w:pPr>
        <w:numPr>
          <w:ilvl w:val="0"/>
          <w:numId w:val="9"/>
        </w:numPr>
        <w:spacing w:after="0" w:line="240" w:lineRule="auto"/>
        <w:jc w:val="center"/>
        <w:rPr>
          <w:sz w:val="28"/>
          <w:szCs w:val="28"/>
        </w:rPr>
      </w:pPr>
      <w:proofErr w:type="gramStart"/>
      <w:r w:rsidRPr="00DF7BB8">
        <w:rPr>
          <w:sz w:val="28"/>
          <w:szCs w:val="28"/>
        </w:rPr>
        <w:t>Různé ,diskuze</w:t>
      </w:r>
      <w:proofErr w:type="gramEnd"/>
      <w:r w:rsidRPr="00DF7BB8">
        <w:rPr>
          <w:sz w:val="28"/>
          <w:szCs w:val="28"/>
        </w:rPr>
        <w:t>, závěr</w:t>
      </w:r>
    </w:p>
    <w:p w:rsidR="00A45E52" w:rsidRPr="00DF7BB8" w:rsidRDefault="00A45E52" w:rsidP="00DF7BB8">
      <w:pPr>
        <w:pStyle w:val="Odstavecseseznamem"/>
        <w:jc w:val="center"/>
        <w:rPr>
          <w:sz w:val="28"/>
          <w:szCs w:val="28"/>
        </w:rPr>
      </w:pPr>
    </w:p>
    <w:p w:rsidR="004674B7" w:rsidRPr="00A45E52" w:rsidRDefault="004674B7" w:rsidP="004674B7">
      <w:pPr>
        <w:pStyle w:val="Odstavecseseznamem"/>
        <w:spacing w:after="0" w:line="240" w:lineRule="auto"/>
        <w:ind w:left="1260"/>
      </w:pPr>
    </w:p>
    <w:p w:rsidR="004674B7" w:rsidRDefault="004674B7" w:rsidP="004674B7">
      <w:pPr>
        <w:spacing w:after="0" w:line="240" w:lineRule="auto"/>
        <w:ind w:left="540"/>
        <w:rPr>
          <w:sz w:val="32"/>
          <w:szCs w:val="32"/>
        </w:rPr>
      </w:pPr>
    </w:p>
    <w:p w:rsidR="004674B7" w:rsidRDefault="00A45E52" w:rsidP="00467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Prostiboř</w:t>
      </w:r>
      <w:r w:rsidR="004674B7">
        <w:rPr>
          <w:rFonts w:ascii="Times New Roman" w:hAnsi="Times New Roman"/>
          <w:sz w:val="24"/>
          <w:szCs w:val="24"/>
        </w:rPr>
        <w:t xml:space="preserve"> </w:t>
      </w:r>
      <w:r w:rsidR="00FD335A">
        <w:rPr>
          <w:rFonts w:ascii="Times New Roman" w:hAnsi="Times New Roman"/>
          <w:sz w:val="24"/>
          <w:szCs w:val="24"/>
        </w:rPr>
        <w:t>15. 5</w:t>
      </w:r>
      <w:r w:rsidR="004674B7">
        <w:rPr>
          <w:rFonts w:ascii="Times New Roman" w:hAnsi="Times New Roman"/>
          <w:sz w:val="24"/>
          <w:szCs w:val="24"/>
        </w:rPr>
        <w:t>.</w:t>
      </w:r>
      <w:r w:rsidR="00FD335A">
        <w:rPr>
          <w:rFonts w:ascii="Times New Roman" w:hAnsi="Times New Roman"/>
          <w:sz w:val="24"/>
          <w:szCs w:val="24"/>
        </w:rPr>
        <w:t xml:space="preserve"> </w:t>
      </w:r>
      <w:r w:rsidR="004674B7">
        <w:rPr>
          <w:rFonts w:ascii="Times New Roman" w:hAnsi="Times New Roman"/>
          <w:sz w:val="24"/>
          <w:szCs w:val="24"/>
        </w:rPr>
        <w:t xml:space="preserve">2018                                                  </w:t>
      </w:r>
      <w:r w:rsidR="004674B7">
        <w:rPr>
          <w:rFonts w:ascii="Times New Roman" w:hAnsi="Times New Roman"/>
          <w:b/>
          <w:sz w:val="24"/>
          <w:szCs w:val="24"/>
        </w:rPr>
        <w:t xml:space="preserve">Jana </w:t>
      </w:r>
      <w:r w:rsidR="00FD335A">
        <w:rPr>
          <w:rFonts w:ascii="Times New Roman" w:hAnsi="Times New Roman"/>
          <w:b/>
          <w:sz w:val="24"/>
          <w:szCs w:val="24"/>
        </w:rPr>
        <w:t>Zmeškalová</w:t>
      </w:r>
    </w:p>
    <w:p w:rsidR="004674B7" w:rsidRDefault="004674B7" w:rsidP="00467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s</w:t>
      </w:r>
      <w:r>
        <w:rPr>
          <w:rFonts w:ascii="Times New Roman" w:hAnsi="Times New Roman"/>
          <w:b/>
          <w:sz w:val="24"/>
          <w:szCs w:val="24"/>
        </w:rPr>
        <w:t>tarostka obce</w:t>
      </w:r>
    </w:p>
    <w:p w:rsidR="004674B7" w:rsidRDefault="004674B7" w:rsidP="004674B7">
      <w:pPr>
        <w:spacing w:after="0" w:line="240" w:lineRule="auto"/>
        <w:jc w:val="center"/>
        <w:rPr>
          <w:b/>
          <w:sz w:val="24"/>
          <w:szCs w:val="24"/>
        </w:rPr>
      </w:pPr>
    </w:p>
    <w:p w:rsidR="004674B7" w:rsidRDefault="004674B7" w:rsidP="004674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 úřední desce a elektronické úřední desce:</w:t>
      </w:r>
    </w:p>
    <w:p w:rsidR="004674B7" w:rsidRDefault="004674B7" w:rsidP="004674B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Vyvěšeno:      </w:t>
      </w:r>
      <w:r>
        <w:rPr>
          <w:i/>
          <w:sz w:val="24"/>
          <w:szCs w:val="24"/>
        </w:rPr>
        <w:tab/>
        <w:t xml:space="preserve">           </w:t>
      </w:r>
      <w:r w:rsidR="00FD335A">
        <w:rPr>
          <w:i/>
          <w:sz w:val="24"/>
          <w:szCs w:val="24"/>
        </w:rPr>
        <w:t>15. 5.</w:t>
      </w:r>
      <w:r>
        <w:rPr>
          <w:i/>
          <w:sz w:val="24"/>
          <w:szCs w:val="24"/>
        </w:rPr>
        <w:t>2018</w:t>
      </w:r>
    </w:p>
    <w:p w:rsidR="004674B7" w:rsidRDefault="004674B7" w:rsidP="004674B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Sejmuto:</w:t>
      </w:r>
    </w:p>
    <w:p w:rsidR="004674B7" w:rsidRDefault="004674B7" w:rsidP="004674B7">
      <w:pPr>
        <w:spacing w:after="0"/>
        <w:rPr>
          <w:i/>
          <w:sz w:val="24"/>
          <w:szCs w:val="24"/>
        </w:rPr>
      </w:pPr>
    </w:p>
    <w:p w:rsidR="004674B7" w:rsidRDefault="004674B7" w:rsidP="004674B7">
      <w:pPr>
        <w:spacing w:after="0"/>
        <w:rPr>
          <w:i/>
          <w:sz w:val="24"/>
          <w:szCs w:val="24"/>
        </w:rPr>
      </w:pPr>
    </w:p>
    <w:p w:rsidR="004674B7" w:rsidRDefault="004674B7" w:rsidP="004674B7">
      <w:pPr>
        <w:spacing w:after="0"/>
        <w:rPr>
          <w:i/>
          <w:sz w:val="24"/>
          <w:szCs w:val="24"/>
        </w:rPr>
      </w:pPr>
    </w:p>
    <w:p w:rsidR="00753C01" w:rsidRDefault="00753C01" w:rsidP="00C22DB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</w:p>
    <w:p w:rsidR="00753C01" w:rsidRDefault="00753C01" w:rsidP="00753C01">
      <w:pPr>
        <w:spacing w:after="0"/>
        <w:jc w:val="center"/>
        <w:rPr>
          <w:i/>
          <w:sz w:val="24"/>
          <w:szCs w:val="24"/>
        </w:rPr>
      </w:pPr>
    </w:p>
    <w:p w:rsidR="00753C01" w:rsidRDefault="00753C01" w:rsidP="00753C01">
      <w:pPr>
        <w:spacing w:after="0"/>
        <w:rPr>
          <w:sz w:val="24"/>
          <w:szCs w:val="24"/>
        </w:rPr>
      </w:pPr>
    </w:p>
    <w:p w:rsidR="00F57629" w:rsidRDefault="00F57629"/>
    <w:sectPr w:rsidR="00F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BF2"/>
    <w:multiLevelType w:val="hybridMultilevel"/>
    <w:tmpl w:val="AAEEFE3C"/>
    <w:lvl w:ilvl="0" w:tplc="4A7AB7F4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CA6C69"/>
    <w:multiLevelType w:val="hybridMultilevel"/>
    <w:tmpl w:val="2E42F51E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DF48E9"/>
    <w:multiLevelType w:val="hybridMultilevel"/>
    <w:tmpl w:val="2E42F51E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21110B"/>
    <w:multiLevelType w:val="hybridMultilevel"/>
    <w:tmpl w:val="851E3708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9C7ACA"/>
    <w:multiLevelType w:val="hybridMultilevel"/>
    <w:tmpl w:val="90A45726"/>
    <w:lvl w:ilvl="0" w:tplc="0A744132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2B0B83"/>
    <w:multiLevelType w:val="hybridMultilevel"/>
    <w:tmpl w:val="BCC459D0"/>
    <w:lvl w:ilvl="0" w:tplc="D32A82B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F92C27"/>
    <w:multiLevelType w:val="hybridMultilevel"/>
    <w:tmpl w:val="3F3077A2"/>
    <w:lvl w:ilvl="0" w:tplc="02281300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01"/>
    <w:rsid w:val="004674B7"/>
    <w:rsid w:val="00753C01"/>
    <w:rsid w:val="00770730"/>
    <w:rsid w:val="00835887"/>
    <w:rsid w:val="009369AD"/>
    <w:rsid w:val="00A45E52"/>
    <w:rsid w:val="00A92AAB"/>
    <w:rsid w:val="00B34050"/>
    <w:rsid w:val="00C22DB2"/>
    <w:rsid w:val="00CC12DE"/>
    <w:rsid w:val="00DF7BB8"/>
    <w:rsid w:val="00F57629"/>
    <w:rsid w:val="00F87A17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344E-FAAB-4D8F-AD7E-5D53740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C0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53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3C01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Nzev">
    <w:name w:val="Title"/>
    <w:basedOn w:val="Normln"/>
    <w:link w:val="NzevChar"/>
    <w:qFormat/>
    <w:rsid w:val="00753C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53C01"/>
    <w:rPr>
      <w:rFonts w:ascii="Times New Roman" w:eastAsia="Times New Roman" w:hAnsi="Times New Roman" w:cs="Times New Roman"/>
      <w:b/>
      <w:bCs/>
      <w:sz w:val="9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3C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ecstaresedlo.cz/image.php?nid=491&amp;oid=10380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účetní</cp:lastModifiedBy>
  <cp:revision>2</cp:revision>
  <cp:lastPrinted>2018-07-04T14:56:00Z</cp:lastPrinted>
  <dcterms:created xsi:type="dcterms:W3CDTF">2018-07-04T14:56:00Z</dcterms:created>
  <dcterms:modified xsi:type="dcterms:W3CDTF">2018-07-04T14:56:00Z</dcterms:modified>
</cp:coreProperties>
</file>